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7" w:rsidRDefault="002B4327" w:rsidP="002B4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D53">
        <w:rPr>
          <w:rFonts w:ascii="Times New Roman" w:hAnsi="Times New Roman" w:cs="Times New Roman"/>
          <w:b/>
          <w:sz w:val="28"/>
          <w:szCs w:val="28"/>
        </w:rPr>
        <w:t>Плесневые грибы и дрожжи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3013"/>
        <w:gridCol w:w="2663"/>
        <w:gridCol w:w="2330"/>
      </w:tblGrid>
      <w:tr w:rsidR="002B4327" w:rsidRPr="00A01985" w:rsidTr="00C065A2">
        <w:tc>
          <w:tcPr>
            <w:tcW w:w="2392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Мукор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 xml:space="preserve"> (головчатая плесень, «белая» плесень)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Пеницилл 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кистевик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, «зеленая» или «голубая» плесень)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Дрожжи 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(пекарские, пивные, винные)</w:t>
            </w:r>
          </w:p>
        </w:tc>
      </w:tr>
      <w:tr w:rsidR="002B4327" w:rsidRPr="00A01985" w:rsidTr="00C065A2">
        <w:tc>
          <w:tcPr>
            <w:tcW w:w="2392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Субстрат (опорная и питательная среда)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плесени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Хлеб, ягоды, фрукты</w:t>
            </w: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Пушистый белый налет, который чернеет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Голуба</w:t>
            </w:r>
            <w:proofErr w:type="gram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 xml:space="preserve"> плоды цитрусовых, 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  <w:proofErr w:type="gram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 xml:space="preserve"> варенье и джемы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Сахаристые среды</w:t>
            </w:r>
          </w:p>
          <w:p w:rsidR="002B4327" w:rsidRPr="00A01985" w:rsidRDefault="002B4327" w:rsidP="00C065A2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01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2FBF9" wp14:editId="3E79458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146685</wp:posOffset>
                      </wp:positionV>
                      <wp:extent cx="39052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7.7pt;margin-top:11.55pt;width:30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cb9wEAAAYEAAAOAAAAZHJzL2Uyb0RvYy54bWysU0uO1DAQ3SNxB8t7OulG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дрожжи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2B4327" w:rsidRPr="00A01985" w:rsidRDefault="002B4327" w:rsidP="00C065A2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ОН + 2СО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B4327" w:rsidRPr="00A01985" w:rsidRDefault="002B4327" w:rsidP="00C065A2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(спиртовое брожение)</w:t>
            </w:r>
          </w:p>
        </w:tc>
      </w:tr>
      <w:tr w:rsidR="002B4327" w:rsidRPr="00A01985" w:rsidTr="00C065A2">
        <w:trPr>
          <w:trHeight w:val="3553"/>
        </w:trPr>
        <w:tc>
          <w:tcPr>
            <w:tcW w:w="2392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CAC6C" wp14:editId="5D1F9269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1665605</wp:posOffset>
                      </wp:positionV>
                      <wp:extent cx="400050" cy="3524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327" w:rsidRDefault="002B4327" w:rsidP="002B43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left:0;text-align:left;margin-left:65.3pt;margin-top:131.15pt;width:3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" fillcolor="white [3201]" strokecolor="#f79646 [3209]" strokeweight="2pt">
                      <v:textbox>
                        <w:txbxContent>
                          <w:p w:rsidR="002B4327" w:rsidRDefault="002B4327" w:rsidP="002B43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01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0A48E" wp14:editId="0DF5B055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1589405</wp:posOffset>
                      </wp:positionV>
                      <wp:extent cx="238125" cy="18097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8.55pt;margin-top:125.15pt;width:18.75pt;height:1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Pr="00A01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A7111" wp14:editId="655057E4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446405</wp:posOffset>
                      </wp:positionV>
                      <wp:extent cx="276225" cy="38100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327" w:rsidRDefault="002B4327" w:rsidP="002B43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7" style="position:absolute;left:0;text-align:left;margin-left:119.3pt;margin-top:35.15pt;width:21.7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          <v:textbox>
                        <w:txbxContent>
                          <w:p w:rsidR="002B4327" w:rsidRDefault="002B4327" w:rsidP="002B43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01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8A0F1" wp14:editId="3B531298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227330</wp:posOffset>
                      </wp:positionV>
                      <wp:extent cx="57150" cy="304800"/>
                      <wp:effectExtent l="76200" t="38100" r="5715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3.8pt;margin-top:17.9pt;width:4.5pt;height:2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object w:dxaOrig="400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45.5pt" o:ole="">
                  <v:imagedata r:id="rId6" o:title=""/>
                </v:shape>
                <o:OLEObject Type="Embed" ProgID="PBrush" ShapeID="_x0000_i1025" DrawAspect="Content" ObjectID="_1665282568" r:id="rId7"/>
              </w:object>
            </w: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1-спорангия</w:t>
            </w: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2-мицелий</w:t>
            </w:r>
          </w:p>
          <w:p w:rsidR="002B4327" w:rsidRPr="00A01985" w:rsidRDefault="002B4327" w:rsidP="00C0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Мицелий разветвленный одноклеточный, многоядерный. На концах разветвлений – спорангии, в которых образуются споры</w:t>
            </w:r>
          </w:p>
        </w:tc>
        <w:tc>
          <w:tcPr>
            <w:tcW w:w="2393" w:type="dxa"/>
          </w:tcPr>
          <w:p w:rsidR="002B4327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D3146" wp14:editId="1858456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1588135</wp:posOffset>
                      </wp:positionV>
                      <wp:extent cx="323850" cy="37147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327" w:rsidRDefault="002B4327" w:rsidP="002B43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8" style="position:absolute;left:0;text-align:left;margin-left:21.05pt;margin-top:125.05pt;width:25.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" fillcolor="white [3201]" strokecolor="#f79646 [3209]" strokeweight="2pt">
                      <v:textbox>
                        <w:txbxContent>
                          <w:p w:rsidR="002B4327" w:rsidRDefault="002B4327" w:rsidP="002B43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AC3A8" wp14:editId="53E0AB98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530225</wp:posOffset>
                      </wp:positionV>
                      <wp:extent cx="247650" cy="35242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327" w:rsidRDefault="002B4327" w:rsidP="002B43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9" style="position:absolute;left:0;text-align:left;margin-left:101.3pt;margin-top:41.75pt;width:19.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" fillcolor="white [3201]" strokecolor="#f79646 [3209]" strokeweight="2pt">
                      <v:textbox>
                        <w:txbxContent>
                          <w:p w:rsidR="002B4327" w:rsidRDefault="002B4327" w:rsidP="002B43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23BC75" wp14:editId="0F01D75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1378585</wp:posOffset>
                      </wp:positionV>
                      <wp:extent cx="142875" cy="285750"/>
                      <wp:effectExtent l="0" t="38100" r="66675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5.3pt;margin-top:108.55pt;width:11.25pt;height:22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AE910C" wp14:editId="47FF69E7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226060</wp:posOffset>
                      </wp:positionV>
                      <wp:extent cx="19050" cy="371475"/>
                      <wp:effectExtent l="76200" t="38100" r="5715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7.3pt;margin-top:17.8pt;width:1.5pt;height:29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object w:dxaOrig="3765" w:dyaOrig="3645">
                <v:shape id="_x0000_i1026" type="#_x0000_t75" style="width:126pt;height:122.25pt" o:ole="">
                  <v:imagedata r:id="rId8" o:title=""/>
                </v:shape>
                <o:OLEObject Type="Embed" ProgID="PBrush" ShapeID="_x0000_i1026" DrawAspect="Content" ObjectID="_1665282569" r:id="rId9"/>
              </w:object>
            </w:r>
          </w:p>
          <w:p w:rsidR="002B4327" w:rsidRPr="00A01985" w:rsidRDefault="002B4327" w:rsidP="00C065A2"/>
          <w:p w:rsidR="002B4327" w:rsidRDefault="002B4327" w:rsidP="00C065A2"/>
          <w:p w:rsidR="002B4327" w:rsidRDefault="002B4327" w:rsidP="00C065A2"/>
          <w:p w:rsidR="002B4327" w:rsidRDefault="002B4327" w:rsidP="00C065A2">
            <w:pPr>
              <w:pStyle w:val="a5"/>
              <w:numPr>
                <w:ilvl w:val="0"/>
                <w:numId w:val="2"/>
              </w:numPr>
            </w:pPr>
            <w:r>
              <w:t>Цепочки спор</w:t>
            </w:r>
          </w:p>
          <w:p w:rsidR="002B4327" w:rsidRDefault="002B4327" w:rsidP="00C065A2">
            <w:pPr>
              <w:pStyle w:val="a5"/>
              <w:numPr>
                <w:ilvl w:val="0"/>
                <w:numId w:val="2"/>
              </w:numPr>
            </w:pPr>
            <w:r>
              <w:t>Мицелий</w:t>
            </w:r>
          </w:p>
          <w:p w:rsidR="002B4327" w:rsidRPr="00A01985" w:rsidRDefault="002B4327" w:rsidP="00C065A2">
            <w:r>
              <w:t xml:space="preserve">Мицелий </w:t>
            </w:r>
            <w:proofErr w:type="gramStart"/>
            <w:r>
              <w:t>-м</w:t>
            </w:r>
            <w:proofErr w:type="gramEnd"/>
            <w:r>
              <w:t>ногоклеточный, гифы образуют кисточки со спорами</w:t>
            </w:r>
          </w:p>
        </w:tc>
        <w:tc>
          <w:tcPr>
            <w:tcW w:w="2393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700" w:dyaOrig="1695">
                <v:shape id="_x0000_i1027" type="#_x0000_t75" style="width:108.75pt;height:68.25pt" o:ole="">
                  <v:imagedata r:id="rId10" o:title=""/>
                </v:shape>
                <o:OLEObject Type="Embed" ProgID="PBrush" ShapeID="_x0000_i1027" DrawAspect="Content" ObjectID="_1665282570" r:id="rId11"/>
              </w:object>
            </w:r>
            <w:r>
              <w:t>Не имеют мицелия. Тел</w:t>
            </w:r>
            <w:proofErr w:type="gramStart"/>
            <w:r>
              <w:t>о-</w:t>
            </w:r>
            <w:proofErr w:type="gramEnd"/>
            <w:r>
              <w:t xml:space="preserve"> одиночная клетка</w:t>
            </w:r>
          </w:p>
        </w:tc>
      </w:tr>
      <w:tr w:rsidR="002B4327" w:rsidRPr="00A01985" w:rsidTr="00C065A2">
        <w:tc>
          <w:tcPr>
            <w:tcW w:w="2392" w:type="dxa"/>
          </w:tcPr>
          <w:p w:rsidR="002B4327" w:rsidRPr="00546E42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6E42">
              <w:rPr>
                <w:rFonts w:ascii="Times New Roman" w:hAnsi="Times New Roman" w:cs="Times New Roman"/>
                <w:b/>
              </w:rPr>
              <w:t>Размножение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B4327" w:rsidRPr="00546E42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2B4327" w:rsidRPr="00A01985" w:rsidRDefault="002B4327" w:rsidP="00C065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Участками мицелия</w:t>
            </w:r>
          </w:p>
          <w:p w:rsidR="002B4327" w:rsidRPr="00A01985" w:rsidRDefault="002B4327" w:rsidP="00C065A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Половое (реже)</w:t>
            </w:r>
          </w:p>
        </w:tc>
        <w:tc>
          <w:tcPr>
            <w:tcW w:w="2393" w:type="dxa"/>
          </w:tcPr>
          <w:p w:rsidR="002B4327" w:rsidRPr="00546E42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2B4327" w:rsidRPr="00A01985" w:rsidRDefault="002B4327" w:rsidP="00C065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Участками мицелия</w:t>
            </w:r>
          </w:p>
          <w:p w:rsidR="002B4327" w:rsidRPr="00A01985" w:rsidRDefault="002B4327" w:rsidP="00C065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</w:tc>
        <w:tc>
          <w:tcPr>
            <w:tcW w:w="2393" w:type="dxa"/>
          </w:tcPr>
          <w:p w:rsidR="002B4327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2B4327" w:rsidRPr="00546E42" w:rsidRDefault="002B4327" w:rsidP="00C065A2">
            <w:pPr>
              <w:pStyle w:val="a3"/>
              <w:numPr>
                <w:ilvl w:val="0"/>
                <w:numId w:val="4"/>
              </w:numPr>
              <w:ind w:left="108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почкование (при благоприятных условиях)</w:t>
            </w:r>
          </w:p>
          <w:p w:rsidR="002B4327" w:rsidRPr="00546E42" w:rsidRDefault="002B4327" w:rsidP="00C065A2">
            <w:pPr>
              <w:pStyle w:val="a3"/>
              <w:numPr>
                <w:ilvl w:val="0"/>
                <w:numId w:val="4"/>
              </w:numPr>
              <w:ind w:left="108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спорами (при недостатке питательных веществ, избытке кислорода)</w:t>
            </w:r>
          </w:p>
          <w:p w:rsidR="002B4327" w:rsidRPr="00A01985" w:rsidRDefault="002B4327" w:rsidP="00C065A2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путем слияния клеток</w:t>
            </w:r>
          </w:p>
        </w:tc>
      </w:tr>
      <w:tr w:rsidR="002B4327" w:rsidRPr="00A01985" w:rsidTr="00C065A2">
        <w:tc>
          <w:tcPr>
            <w:tcW w:w="2392" w:type="dxa"/>
          </w:tcPr>
          <w:p w:rsidR="002B4327" w:rsidRPr="00A01985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393" w:type="dxa"/>
          </w:tcPr>
          <w:p w:rsidR="002B4327" w:rsidRPr="00546E42" w:rsidRDefault="002B4327" w:rsidP="00C065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порча продуктов, промышленных материалов</w:t>
            </w:r>
          </w:p>
          <w:p w:rsidR="002B4327" w:rsidRPr="00A01985" w:rsidRDefault="002B4327" w:rsidP="00C065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заболевания человека и животных</w:t>
            </w:r>
          </w:p>
        </w:tc>
        <w:tc>
          <w:tcPr>
            <w:tcW w:w="2393" w:type="dxa"/>
          </w:tcPr>
          <w:p w:rsidR="002B4327" w:rsidRPr="00546E42" w:rsidRDefault="002B4327" w:rsidP="00C065A2">
            <w:pPr>
              <w:pStyle w:val="a3"/>
              <w:numPr>
                <w:ilvl w:val="0"/>
                <w:numId w:val="6"/>
              </w:numPr>
              <w:ind w:left="10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получение антибиотика пенициллина</w:t>
            </w:r>
          </w:p>
          <w:p w:rsidR="002B4327" w:rsidRPr="00546E42" w:rsidRDefault="002B4327" w:rsidP="00C065A2">
            <w:pPr>
              <w:pStyle w:val="a3"/>
              <w:numPr>
                <w:ilvl w:val="0"/>
                <w:numId w:val="6"/>
              </w:numPr>
              <w:ind w:left="10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изготовление сыров</w:t>
            </w:r>
          </w:p>
          <w:p w:rsidR="002B4327" w:rsidRPr="00A01985" w:rsidRDefault="002B4327" w:rsidP="00C065A2">
            <w:pPr>
              <w:pStyle w:val="a5"/>
              <w:numPr>
                <w:ilvl w:val="0"/>
                <w:numId w:val="6"/>
              </w:numPr>
              <w:ind w:left="106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порча продуктов, промышленных материалов</w:t>
            </w:r>
          </w:p>
        </w:tc>
        <w:tc>
          <w:tcPr>
            <w:tcW w:w="2393" w:type="dxa"/>
          </w:tcPr>
          <w:p w:rsidR="002B4327" w:rsidRPr="00546E42" w:rsidRDefault="002B4327" w:rsidP="00C0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Хлебопечение, виноделие, пивоварение, в спиртовой промышленности</w:t>
            </w:r>
          </w:p>
        </w:tc>
      </w:tr>
    </w:tbl>
    <w:p w:rsidR="00BF1F77" w:rsidRDefault="002B4327"/>
    <w:sectPr w:rsidR="00BF1F77" w:rsidSect="002B4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908"/>
    <w:multiLevelType w:val="hybridMultilevel"/>
    <w:tmpl w:val="D1A0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C50"/>
    <w:multiLevelType w:val="hybridMultilevel"/>
    <w:tmpl w:val="806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5F64"/>
    <w:multiLevelType w:val="hybridMultilevel"/>
    <w:tmpl w:val="8A520AB8"/>
    <w:lvl w:ilvl="0" w:tplc="9868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ED4"/>
    <w:multiLevelType w:val="hybridMultilevel"/>
    <w:tmpl w:val="F620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5251"/>
    <w:multiLevelType w:val="hybridMultilevel"/>
    <w:tmpl w:val="711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7FFC"/>
    <w:multiLevelType w:val="hybridMultilevel"/>
    <w:tmpl w:val="7D26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27"/>
    <w:rsid w:val="002B4327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27"/>
    <w:pPr>
      <w:spacing w:after="0" w:line="240" w:lineRule="auto"/>
    </w:pPr>
  </w:style>
  <w:style w:type="table" w:styleId="a4">
    <w:name w:val="Table Grid"/>
    <w:basedOn w:val="a1"/>
    <w:uiPriority w:val="59"/>
    <w:rsid w:val="002B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27"/>
    <w:pPr>
      <w:spacing w:after="0" w:line="240" w:lineRule="auto"/>
    </w:pPr>
  </w:style>
  <w:style w:type="table" w:styleId="a4">
    <w:name w:val="Table Grid"/>
    <w:basedOn w:val="a1"/>
    <w:uiPriority w:val="59"/>
    <w:rsid w:val="002B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2020-10-27T02:42:00Z</dcterms:created>
  <dcterms:modified xsi:type="dcterms:W3CDTF">2020-10-27T02:43:00Z</dcterms:modified>
</cp:coreProperties>
</file>